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23" w:rsidRDefault="008A6543" w:rsidP="008F0623">
      <w:pPr>
        <w:pStyle w:val="NormalWeb"/>
        <w:spacing w:line="360" w:lineRule="auto"/>
        <w:rPr>
          <w:b/>
          <w:bCs/>
          <w:color w:val="333333"/>
          <w:lang w:val="en-GB"/>
        </w:rPr>
      </w:pPr>
      <w:r w:rsidRPr="008A6543">
        <w:rPr>
          <w:b/>
          <w:bCs/>
          <w:color w:val="333333"/>
          <w:lang w:val="en-GB"/>
        </w:rPr>
        <w:t xml:space="preserve">Marie Lynch </w:t>
      </w:r>
    </w:p>
    <w:p w:rsidR="008A6543" w:rsidRPr="008F0623" w:rsidRDefault="008A6543" w:rsidP="008F0623">
      <w:pPr>
        <w:pStyle w:val="NormalWeb"/>
        <w:spacing w:line="360" w:lineRule="auto"/>
        <w:jc w:val="both"/>
        <w:rPr>
          <w:b/>
          <w:bCs/>
          <w:color w:val="333333"/>
          <w:lang w:val="en-GB"/>
        </w:rPr>
      </w:pPr>
      <w:r w:rsidRPr="008A6543">
        <w:rPr>
          <w:b/>
          <w:bCs/>
          <w:color w:val="333333"/>
          <w:lang w:val="en-GB"/>
        </w:rPr>
        <w:br/>
      </w:r>
      <w:r w:rsidRPr="008A6543">
        <w:rPr>
          <w:color w:val="333333"/>
          <w:lang w:val="en-GB"/>
        </w:rPr>
        <w:t xml:space="preserve">Marie Lynch joined the Irish Hospice Foundation in January 2007 in the new post of Programme Development Manager.  Before joining the IHF, she worked in healthcare management within the voluntary disability sector. Following on from her original career as an occupational therapist, she worked as Regional Director with the Irish Wheelchair Association for seven years, during which time she completed her MSc.  Marie's current responsibilities extend to the management of the </w:t>
      </w:r>
      <w:r w:rsidRPr="008A6543">
        <w:rPr>
          <w:rStyle w:val="Emphasis"/>
          <w:i w:val="0"/>
          <w:iCs w:val="0"/>
          <w:color w:val="333333"/>
          <w:lang w:val="en-GB"/>
        </w:rPr>
        <w:t xml:space="preserve">Palliative Care for </w:t>
      </w:r>
      <w:proofErr w:type="gramStart"/>
      <w:r w:rsidRPr="008A6543">
        <w:rPr>
          <w:rStyle w:val="Emphasis"/>
          <w:i w:val="0"/>
          <w:iCs w:val="0"/>
          <w:color w:val="333333"/>
          <w:lang w:val="en-GB"/>
        </w:rPr>
        <w:t>All</w:t>
      </w:r>
      <w:proofErr w:type="gramEnd"/>
      <w:r w:rsidRPr="008A6543">
        <w:rPr>
          <w:color w:val="333333"/>
          <w:lang w:val="en-GB"/>
        </w:rPr>
        <w:t xml:space="preserve"> programme, the Primary Palliative Care programme and raising awareness of the needs of carers supporting those with advancing life limiting disease.  The Palliative Care for All </w:t>
      </w:r>
      <w:proofErr w:type="gramStart"/>
      <w:r w:rsidRPr="008A6543">
        <w:rPr>
          <w:color w:val="333333"/>
          <w:lang w:val="en-GB"/>
        </w:rPr>
        <w:t>programme</w:t>
      </w:r>
      <w:proofErr w:type="gramEnd"/>
      <w:r w:rsidRPr="008A6543">
        <w:rPr>
          <w:color w:val="333333"/>
          <w:lang w:val="en-GB"/>
        </w:rPr>
        <w:t xml:space="preserve"> is seeking to ensure that appropriate levels of palliative care are available to people with advancing respiratory disease, heart failure and dementia, and Marie is currently supporting three action research projects as a means of identifying models of palliative care for people with these disease within Irish health care settings.  </w:t>
      </w:r>
    </w:p>
    <w:p w:rsidR="0062058D" w:rsidRPr="008A6543" w:rsidRDefault="0062058D">
      <w:pPr>
        <w:rPr>
          <w:lang w:val="en-GB"/>
        </w:rPr>
      </w:pPr>
    </w:p>
    <w:sectPr w:rsidR="0062058D" w:rsidRPr="008A6543" w:rsidSect="006205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543"/>
    <w:rsid w:val="002F560C"/>
    <w:rsid w:val="0062058D"/>
    <w:rsid w:val="008A6543"/>
    <w:rsid w:val="008F0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5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6543"/>
    <w:rPr>
      <w:i/>
      <w:iCs/>
    </w:rPr>
  </w:style>
</w:styles>
</file>

<file path=word/webSettings.xml><?xml version="1.0" encoding="utf-8"?>
<w:webSettings xmlns:r="http://schemas.openxmlformats.org/officeDocument/2006/relationships" xmlns:w="http://schemas.openxmlformats.org/wordprocessingml/2006/main">
  <w:divs>
    <w:div w:id="86425144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885</Characters>
  <Application>Microsoft Office Word</Application>
  <DocSecurity>0</DocSecurity>
  <Lines>7</Lines>
  <Paragraphs>2</Paragraphs>
  <ScaleCrop>false</ScaleCrop>
  <Company>Waterford Institute of Technology</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ikuzmenko</dc:creator>
  <cp:lastModifiedBy>ikuzmenko</cp:lastModifiedBy>
  <cp:revision>2</cp:revision>
  <dcterms:created xsi:type="dcterms:W3CDTF">2011-06-02T09:18:00Z</dcterms:created>
  <dcterms:modified xsi:type="dcterms:W3CDTF">2011-06-03T11:47:00Z</dcterms:modified>
</cp:coreProperties>
</file>